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797" w:rsidRPr="008E726C" w:rsidRDefault="00567797" w:rsidP="00B16C6D">
      <w:pPr>
        <w:spacing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7006F3">
        <w:rPr>
          <w:rFonts w:ascii="Times New Roman" w:hAnsi="Times New Roman"/>
          <w:color w:val="000000"/>
          <w:sz w:val="24"/>
          <w:szCs w:val="24"/>
          <w:lang w:val="en-US"/>
        </w:rPr>
        <w:t>Underwater Investigation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s</w:t>
      </w:r>
      <w:r w:rsidRPr="007006F3">
        <w:rPr>
          <w:rFonts w:ascii="Times New Roman" w:hAnsi="Times New Roman"/>
          <w:color w:val="000000"/>
          <w:sz w:val="24"/>
          <w:szCs w:val="24"/>
          <w:lang w:val="en-US"/>
        </w:rPr>
        <w:t xml:space="preserve"> and Robotics. 201</w:t>
      </w:r>
      <w:r w:rsidR="00FC6DC4" w:rsidRPr="00FC6DC4">
        <w:rPr>
          <w:rFonts w:ascii="Times New Roman" w:hAnsi="Times New Roman"/>
          <w:color w:val="000000"/>
          <w:sz w:val="24"/>
          <w:szCs w:val="24"/>
          <w:lang w:val="en-US"/>
        </w:rPr>
        <w:t>6</w:t>
      </w:r>
      <w:r w:rsidRPr="007006F3">
        <w:rPr>
          <w:rFonts w:ascii="Times New Roman" w:hAnsi="Times New Roman"/>
          <w:color w:val="000000"/>
          <w:sz w:val="24"/>
          <w:szCs w:val="24"/>
          <w:lang w:val="en-US"/>
        </w:rPr>
        <w:t xml:space="preserve">. № </w:t>
      </w:r>
      <w:r w:rsidR="00FC6DC4" w:rsidRPr="002A3AE3">
        <w:rPr>
          <w:rFonts w:ascii="Times New Roman" w:hAnsi="Times New Roman"/>
          <w:color w:val="000000"/>
          <w:sz w:val="24"/>
          <w:szCs w:val="24"/>
          <w:lang w:val="en-US"/>
        </w:rPr>
        <w:t>1</w:t>
      </w:r>
      <w:r w:rsidRPr="007006F3">
        <w:rPr>
          <w:rFonts w:ascii="Times New Roman" w:hAnsi="Times New Roman"/>
          <w:color w:val="000000"/>
          <w:sz w:val="24"/>
          <w:szCs w:val="24"/>
          <w:lang w:val="en-US"/>
        </w:rPr>
        <w:t xml:space="preserve"> (</w:t>
      </w:r>
      <w:r w:rsidR="0021261C" w:rsidRPr="00F24DE8">
        <w:rPr>
          <w:rFonts w:ascii="Times New Roman" w:hAnsi="Times New Roman"/>
          <w:color w:val="000000"/>
          <w:sz w:val="24"/>
          <w:szCs w:val="24"/>
          <w:lang w:val="en-US"/>
        </w:rPr>
        <w:t>2</w:t>
      </w:r>
      <w:r w:rsidR="00FC6DC4" w:rsidRPr="002A3AE3">
        <w:rPr>
          <w:rFonts w:ascii="Times New Roman" w:hAnsi="Times New Roman"/>
          <w:color w:val="000000"/>
          <w:sz w:val="24"/>
          <w:szCs w:val="24"/>
          <w:lang w:val="en-US"/>
        </w:rPr>
        <w:t>1</w:t>
      </w:r>
      <w:r w:rsidRPr="007006F3">
        <w:rPr>
          <w:rFonts w:ascii="Times New Roman" w:hAnsi="Times New Roman"/>
          <w:color w:val="000000"/>
          <w:sz w:val="24"/>
          <w:szCs w:val="24"/>
          <w:lang w:val="en-US"/>
        </w:rPr>
        <w:t xml:space="preserve">). P. </w:t>
      </w:r>
      <w:r w:rsidR="000327ED">
        <w:rPr>
          <w:rFonts w:ascii="Times New Roman" w:hAnsi="Times New Roman"/>
          <w:color w:val="000000"/>
          <w:sz w:val="24"/>
          <w:szCs w:val="24"/>
          <w:lang w:val="en-US"/>
        </w:rPr>
        <w:t>41</w:t>
      </w:r>
      <w:r w:rsidRPr="007006F3">
        <w:rPr>
          <w:rFonts w:ascii="Times New Roman" w:hAnsi="Times New Roman"/>
          <w:color w:val="000000"/>
          <w:sz w:val="24"/>
          <w:szCs w:val="24"/>
          <w:lang w:val="en-US"/>
        </w:rPr>
        <w:t>-</w:t>
      </w:r>
      <w:r w:rsidR="000327ED">
        <w:rPr>
          <w:rFonts w:ascii="Times New Roman" w:hAnsi="Times New Roman"/>
          <w:color w:val="000000"/>
          <w:sz w:val="24"/>
          <w:szCs w:val="24"/>
          <w:lang w:val="en-US"/>
        </w:rPr>
        <w:t>45</w:t>
      </w:r>
      <w:r w:rsidRPr="007006F3">
        <w:rPr>
          <w:rFonts w:ascii="Times New Roman" w:hAnsi="Times New Roman"/>
          <w:color w:val="000000"/>
          <w:sz w:val="24"/>
          <w:szCs w:val="24"/>
          <w:lang w:val="en-US"/>
        </w:rPr>
        <w:t>.</w:t>
      </w:r>
    </w:p>
    <w:p w:rsidR="00A85C94" w:rsidRPr="00886EA0" w:rsidRDefault="00886EA0" w:rsidP="00A66E5F">
      <w:pPr>
        <w:spacing w:after="0" w:line="240" w:lineRule="auto"/>
        <w:jc w:val="center"/>
        <w:rPr>
          <w:rStyle w:val="translation-chunk"/>
          <w:rFonts w:ascii="Times New Roman" w:hAnsi="Times New Roman"/>
          <w:b/>
          <w:color w:val="222222"/>
          <w:sz w:val="28"/>
          <w:szCs w:val="28"/>
          <w:shd w:val="clear" w:color="auto" w:fill="FFFFFF"/>
          <w:lang w:val="en-US"/>
        </w:rPr>
      </w:pPr>
      <w:r w:rsidRPr="00886EA0">
        <w:rPr>
          <w:rFonts w:ascii="Times New Roman" w:hAnsi="Times New Roman"/>
          <w:b/>
          <w:sz w:val="24"/>
          <w:szCs w:val="24"/>
          <w:lang w:val="en-US"/>
        </w:rPr>
        <w:t>OPTIMIZATION OF THE DIRECTIONAL CHARACTERISTICS OF HIGH-FREQUENCY SIDE SCAN SONAR</w:t>
      </w:r>
    </w:p>
    <w:p w:rsidR="00C31873" w:rsidRDefault="00C31873" w:rsidP="00A66E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A66E5F" w:rsidRPr="005B30BC" w:rsidRDefault="00886EA0" w:rsidP="00A66E5F">
      <w:pPr>
        <w:spacing w:after="0" w:line="240" w:lineRule="auto"/>
        <w:jc w:val="center"/>
        <w:rPr>
          <w:rStyle w:val="a5"/>
          <w:rFonts w:ascii="Times New Roman" w:hAnsi="Times New Roman"/>
          <w:b/>
          <w:color w:val="222222"/>
          <w:sz w:val="24"/>
          <w:szCs w:val="24"/>
          <w:u w:val="none"/>
          <w:shd w:val="clear" w:color="auto" w:fill="FFFFFF"/>
          <w:lang w:val="en-US"/>
        </w:rPr>
      </w:pPr>
      <w:r w:rsidRPr="001E32A1">
        <w:rPr>
          <w:rFonts w:ascii="Times New Roman" w:hAnsi="Times New Roman"/>
          <w:b/>
          <w:sz w:val="24"/>
          <w:szCs w:val="24"/>
          <w:lang w:val="en-US"/>
        </w:rPr>
        <w:t>Zolotarjov</w:t>
      </w:r>
      <w:r w:rsidRPr="001A59EB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1E32A1">
        <w:rPr>
          <w:rFonts w:ascii="Times New Roman" w:hAnsi="Times New Roman"/>
          <w:b/>
          <w:sz w:val="24"/>
          <w:szCs w:val="24"/>
          <w:lang w:val="en-US"/>
        </w:rPr>
        <w:t>V</w:t>
      </w:r>
      <w:r w:rsidRPr="001A59EB">
        <w:rPr>
          <w:rFonts w:ascii="Times New Roman" w:hAnsi="Times New Roman"/>
          <w:b/>
          <w:sz w:val="24"/>
          <w:szCs w:val="24"/>
          <w:lang w:val="en-US"/>
        </w:rPr>
        <w:t>.</w:t>
      </w:r>
      <w:r w:rsidRPr="001E32A1">
        <w:rPr>
          <w:rFonts w:ascii="Times New Roman" w:hAnsi="Times New Roman"/>
          <w:b/>
          <w:sz w:val="24"/>
          <w:szCs w:val="24"/>
          <w:lang w:val="en-US"/>
        </w:rPr>
        <w:t>V</w:t>
      </w:r>
      <w:r w:rsidRPr="001A59EB">
        <w:rPr>
          <w:rFonts w:ascii="Times New Roman" w:hAnsi="Times New Roman"/>
          <w:b/>
          <w:sz w:val="24"/>
          <w:szCs w:val="24"/>
          <w:lang w:val="en-US"/>
        </w:rPr>
        <w:t>.</w:t>
      </w:r>
    </w:p>
    <w:p w:rsidR="009D02C8" w:rsidRDefault="009D02C8" w:rsidP="00A66E5F">
      <w:pPr>
        <w:spacing w:after="0" w:line="240" w:lineRule="auto"/>
        <w:jc w:val="center"/>
        <w:rPr>
          <w:rFonts w:ascii="Times New Roman" w:hAnsi="Times New Roman"/>
          <w:lang w:val="en-US"/>
        </w:rPr>
      </w:pPr>
    </w:p>
    <w:p w:rsidR="001A59EB" w:rsidRPr="00046143" w:rsidRDefault="001A59EB" w:rsidP="001A59EB">
      <w:pPr>
        <w:spacing w:after="0" w:line="240" w:lineRule="auto"/>
        <w:jc w:val="center"/>
        <w:rPr>
          <w:rFonts w:ascii="Times New Roman" w:hAnsi="Times New Roman"/>
          <w:lang w:val="en-US"/>
        </w:rPr>
      </w:pPr>
      <w:r w:rsidRPr="00046143">
        <w:rPr>
          <w:rFonts w:ascii="Times New Roman" w:hAnsi="Times New Roman"/>
          <w:lang w:val="en-US"/>
        </w:rPr>
        <w:t>Institute for Marine Technology Problems FEB RAS</w:t>
      </w:r>
    </w:p>
    <w:p w:rsidR="001A59EB" w:rsidRPr="00046143" w:rsidRDefault="001A59EB" w:rsidP="001A59EB">
      <w:pPr>
        <w:spacing w:after="0" w:line="240" w:lineRule="auto"/>
        <w:jc w:val="center"/>
        <w:rPr>
          <w:rFonts w:ascii="Times New Roman" w:hAnsi="Times New Roman"/>
          <w:lang w:val="it-IT"/>
        </w:rPr>
      </w:pPr>
      <w:r w:rsidRPr="00046143">
        <w:rPr>
          <w:rFonts w:ascii="Times New Roman" w:hAnsi="Times New Roman"/>
          <w:lang w:val="en-US"/>
        </w:rPr>
        <w:t>5a</w:t>
      </w:r>
      <w:r w:rsidR="002B3559">
        <w:rPr>
          <w:rFonts w:ascii="Times New Roman" w:hAnsi="Times New Roman"/>
          <w:lang w:val="en-US"/>
        </w:rPr>
        <w:t>,</w:t>
      </w:r>
      <w:r w:rsidRPr="00046143">
        <w:rPr>
          <w:rFonts w:ascii="Times New Roman" w:hAnsi="Times New Roman"/>
          <w:lang w:val="en-US"/>
        </w:rPr>
        <w:t xml:space="preserve"> Sukhanov Str., Vladivostok, 690091. Ph.: (423) 2</w:t>
      </w:r>
      <w:r>
        <w:rPr>
          <w:rFonts w:ascii="Times New Roman" w:hAnsi="Times New Roman"/>
          <w:lang w:val="en-US"/>
        </w:rPr>
        <w:t>43</w:t>
      </w:r>
      <w:r w:rsidRPr="00046143">
        <w:rPr>
          <w:rFonts w:ascii="Times New Roman" w:hAnsi="Times New Roman"/>
          <w:lang w:val="en-US"/>
        </w:rPr>
        <w:t>-</w:t>
      </w:r>
      <w:r>
        <w:rPr>
          <w:rFonts w:ascii="Times New Roman" w:hAnsi="Times New Roman"/>
          <w:lang w:val="en-US"/>
        </w:rPr>
        <w:t>24</w:t>
      </w:r>
      <w:r w:rsidRPr="00046143">
        <w:rPr>
          <w:rFonts w:ascii="Times New Roman" w:hAnsi="Times New Roman"/>
          <w:lang w:val="en-US"/>
        </w:rPr>
        <w:t>-</w:t>
      </w:r>
      <w:r>
        <w:rPr>
          <w:rFonts w:ascii="Times New Roman" w:hAnsi="Times New Roman"/>
          <w:lang w:val="en-US"/>
        </w:rPr>
        <w:t>16</w:t>
      </w:r>
      <w:r w:rsidRPr="00046143">
        <w:rPr>
          <w:rFonts w:ascii="Times New Roman" w:hAnsi="Times New Roman"/>
          <w:lang w:val="en-US"/>
        </w:rPr>
        <w:t xml:space="preserve">. E-mail: </w:t>
      </w:r>
      <w:r>
        <w:rPr>
          <w:rFonts w:ascii="Times New Roman" w:hAnsi="Times New Roman"/>
          <w:lang w:val="en-US"/>
        </w:rPr>
        <w:t>lab32imtp</w:t>
      </w:r>
      <w:r w:rsidRPr="00046143">
        <w:rPr>
          <w:rFonts w:ascii="Times New Roman" w:hAnsi="Times New Roman"/>
          <w:lang w:val="en-US"/>
        </w:rPr>
        <w:t>@</w:t>
      </w:r>
      <w:r>
        <w:rPr>
          <w:rFonts w:ascii="Times New Roman" w:hAnsi="Times New Roman"/>
          <w:lang w:val="en-US"/>
        </w:rPr>
        <w:t>marine.febras</w:t>
      </w:r>
      <w:r w:rsidRPr="00046143">
        <w:rPr>
          <w:rFonts w:ascii="Times New Roman" w:hAnsi="Times New Roman"/>
          <w:lang w:val="en-US"/>
        </w:rPr>
        <w:t>.ru</w:t>
      </w:r>
    </w:p>
    <w:p w:rsidR="00E510DE" w:rsidRPr="001A59EB" w:rsidRDefault="00E510DE" w:rsidP="00F01FE2">
      <w:pPr>
        <w:spacing w:after="0" w:line="240" w:lineRule="auto"/>
        <w:jc w:val="center"/>
        <w:rPr>
          <w:rStyle w:val="a5"/>
          <w:rFonts w:ascii="Times New Roman" w:hAnsi="Times New Roman"/>
          <w:color w:val="auto"/>
          <w:u w:val="none"/>
          <w:lang w:val="it-IT"/>
        </w:rPr>
      </w:pPr>
    </w:p>
    <w:p w:rsidR="00E510DE" w:rsidRPr="00CB5B97" w:rsidRDefault="00E510DE" w:rsidP="00F01FE2">
      <w:pPr>
        <w:spacing w:after="0" w:line="240" w:lineRule="auto"/>
        <w:jc w:val="center"/>
        <w:rPr>
          <w:rStyle w:val="a5"/>
          <w:rFonts w:ascii="Times New Roman" w:hAnsi="Times New Roman"/>
          <w:color w:val="auto"/>
          <w:u w:val="none"/>
          <w:lang w:val="en-US"/>
        </w:rPr>
      </w:pPr>
    </w:p>
    <w:p w:rsidR="00CB5B97" w:rsidRDefault="00CB5B97" w:rsidP="00F01FE2">
      <w:pPr>
        <w:spacing w:after="0" w:line="240" w:lineRule="auto"/>
        <w:jc w:val="center"/>
        <w:rPr>
          <w:lang w:val="en-US"/>
        </w:rPr>
      </w:pPr>
    </w:p>
    <w:p w:rsidR="00567797" w:rsidRDefault="00567797" w:rsidP="00F01FE2">
      <w:pPr>
        <w:spacing w:after="0" w:line="240" w:lineRule="auto"/>
        <w:jc w:val="center"/>
        <w:rPr>
          <w:rFonts w:ascii="Times New Roman" w:eastAsia="MS Mincho" w:hAnsi="Times New Roman"/>
          <w:b/>
          <w:color w:val="000000"/>
          <w:sz w:val="24"/>
          <w:szCs w:val="24"/>
          <w:lang w:val="en-US"/>
        </w:rPr>
      </w:pPr>
      <w:r w:rsidRPr="0063631C">
        <w:rPr>
          <w:rFonts w:ascii="Times New Roman" w:eastAsia="MS Mincho" w:hAnsi="Times New Roman"/>
          <w:b/>
          <w:color w:val="000000"/>
          <w:sz w:val="24"/>
          <w:szCs w:val="24"/>
          <w:lang w:val="en-US"/>
        </w:rPr>
        <w:t>ABSTRACT</w:t>
      </w:r>
    </w:p>
    <w:p w:rsidR="00C31873" w:rsidRDefault="00C31873" w:rsidP="00F01FE2">
      <w:pPr>
        <w:spacing w:after="0" w:line="240" w:lineRule="auto"/>
        <w:jc w:val="center"/>
        <w:rPr>
          <w:rFonts w:ascii="Times New Roman" w:eastAsia="MS Mincho" w:hAnsi="Times New Roman"/>
          <w:b/>
          <w:color w:val="000000"/>
          <w:sz w:val="24"/>
          <w:szCs w:val="24"/>
          <w:lang w:val="en-US"/>
        </w:rPr>
      </w:pPr>
    </w:p>
    <w:p w:rsidR="00794B1C" w:rsidRDefault="0015457C" w:rsidP="005B30BC">
      <w:pPr>
        <w:pStyle w:val="Author"/>
        <w:spacing w:after="0"/>
        <w:ind w:right="-6" w:firstLine="709"/>
        <w:jc w:val="left"/>
        <w:rPr>
          <w:i w:val="0"/>
          <w:szCs w:val="24"/>
          <w:lang w:val="en-US"/>
        </w:rPr>
      </w:pPr>
      <w:r>
        <w:rPr>
          <w:rFonts w:eastAsia="Calibri"/>
          <w:b w:val="0"/>
          <w:bCs w:val="0"/>
          <w:i w:val="0"/>
          <w:iCs w:val="0"/>
          <w:szCs w:val="24"/>
          <w:lang w:val="en-US"/>
        </w:rPr>
        <w:t>I</w:t>
      </w:r>
      <w:r w:rsidR="00794B1C" w:rsidRPr="00794B1C">
        <w:rPr>
          <w:rFonts w:eastAsia="Calibri"/>
          <w:b w:val="0"/>
          <w:bCs w:val="0"/>
          <w:i w:val="0"/>
          <w:iCs w:val="0"/>
          <w:szCs w:val="24"/>
          <w:lang w:val="en-US"/>
        </w:rPr>
        <w:t xml:space="preserve">n designing of high-frequency side-scan sonars (SSS) the properties of the directional pattern in the vertical plane are of a great importance in addition to the main characteristics, such as operating range and angle/distance resolution. </w:t>
      </w:r>
      <w:r>
        <w:rPr>
          <w:rFonts w:eastAsia="Calibri"/>
          <w:b w:val="0"/>
          <w:bCs w:val="0"/>
          <w:i w:val="0"/>
          <w:iCs w:val="0"/>
          <w:szCs w:val="24"/>
          <w:lang w:val="en-US"/>
        </w:rPr>
        <w:t>P</w:t>
      </w:r>
      <w:r w:rsidR="00794B1C" w:rsidRPr="00794B1C">
        <w:rPr>
          <w:rFonts w:eastAsia="Calibri"/>
          <w:b w:val="0"/>
          <w:bCs w:val="0"/>
          <w:i w:val="0"/>
          <w:iCs w:val="0"/>
          <w:szCs w:val="24"/>
          <w:lang w:val="en-US"/>
        </w:rPr>
        <w:t xml:space="preserve">rimary beam and one or two side lobes are usually used to form directional pattern in SSS survey. </w:t>
      </w:r>
      <w:r>
        <w:rPr>
          <w:rFonts w:eastAsia="Calibri"/>
          <w:b w:val="0"/>
          <w:bCs w:val="0"/>
          <w:i w:val="0"/>
          <w:iCs w:val="0"/>
          <w:szCs w:val="24"/>
          <w:lang w:val="en-US"/>
        </w:rPr>
        <w:t>D</w:t>
      </w:r>
      <w:r w:rsidR="00794B1C" w:rsidRPr="00794B1C">
        <w:rPr>
          <w:rFonts w:eastAsia="Calibri"/>
          <w:b w:val="0"/>
          <w:bCs w:val="0"/>
          <w:i w:val="0"/>
          <w:iCs w:val="0"/>
          <w:szCs w:val="24"/>
          <w:lang w:val="en-US"/>
        </w:rPr>
        <w:t xml:space="preserve">eep minimums (“zeros”) in a directional beam pattern separating main beam and side lobes lead to very weak echo-signals in small areas at near viewing zone of SSS. </w:t>
      </w:r>
      <w:r>
        <w:rPr>
          <w:rFonts w:eastAsia="Calibri"/>
          <w:b w:val="0"/>
          <w:bCs w:val="0"/>
          <w:i w:val="0"/>
          <w:iCs w:val="0"/>
          <w:szCs w:val="24"/>
          <w:lang w:val="en-US"/>
        </w:rPr>
        <w:t>T</w:t>
      </w:r>
      <w:r w:rsidR="00794B1C" w:rsidRPr="00794B1C">
        <w:rPr>
          <w:rFonts w:eastAsia="Calibri"/>
          <w:b w:val="0"/>
          <w:bCs w:val="0"/>
          <w:i w:val="0"/>
          <w:iCs w:val="0"/>
          <w:szCs w:val="24"/>
          <w:lang w:val="en-US"/>
        </w:rPr>
        <w:t xml:space="preserve">hey are visually displayed on the echogram as dark vertical stripes that extend along the sea-bottom line. </w:t>
      </w:r>
      <w:r>
        <w:rPr>
          <w:rFonts w:eastAsia="Calibri"/>
          <w:b w:val="0"/>
          <w:bCs w:val="0"/>
          <w:i w:val="0"/>
          <w:iCs w:val="0"/>
          <w:szCs w:val="24"/>
          <w:lang w:val="en-US"/>
        </w:rPr>
        <w:t>T</w:t>
      </w:r>
      <w:r w:rsidR="00794B1C" w:rsidRPr="00794B1C">
        <w:rPr>
          <w:rFonts w:eastAsia="Calibri"/>
          <w:b w:val="0"/>
          <w:bCs w:val="0"/>
          <w:i w:val="0"/>
          <w:iCs w:val="0"/>
          <w:szCs w:val="24"/>
          <w:lang w:val="en-US"/>
        </w:rPr>
        <w:t>he main b</w:t>
      </w:r>
      <w:bookmarkStart w:id="0" w:name="_GoBack"/>
      <w:bookmarkEnd w:id="0"/>
      <w:r w:rsidR="00794B1C" w:rsidRPr="00794B1C">
        <w:rPr>
          <w:rFonts w:eastAsia="Calibri"/>
          <w:b w:val="0"/>
          <w:bCs w:val="0"/>
          <w:i w:val="0"/>
          <w:iCs w:val="0"/>
          <w:szCs w:val="24"/>
          <w:lang w:val="en-US"/>
        </w:rPr>
        <w:t xml:space="preserve">eam of the vertical directional pattern may be expanded by a simple reduction of the transverse aperture array. </w:t>
      </w:r>
      <w:r>
        <w:rPr>
          <w:rFonts w:eastAsia="Calibri"/>
          <w:b w:val="0"/>
          <w:bCs w:val="0"/>
          <w:i w:val="0"/>
          <w:iCs w:val="0"/>
          <w:szCs w:val="24"/>
          <w:lang w:val="en-US"/>
        </w:rPr>
        <w:t>I</w:t>
      </w:r>
      <w:r w:rsidR="00794B1C" w:rsidRPr="00794B1C">
        <w:rPr>
          <w:rFonts w:eastAsia="Calibri"/>
          <w:b w:val="0"/>
          <w:bCs w:val="0"/>
          <w:i w:val="0"/>
          <w:iCs w:val="0"/>
          <w:szCs w:val="24"/>
          <w:lang w:val="en-US"/>
        </w:rPr>
        <w:t xml:space="preserve">t eliminates such “zeros”, but leads to unacceptable reduction of sonar operating range. </w:t>
      </w:r>
      <w:r>
        <w:rPr>
          <w:rFonts w:eastAsia="Calibri"/>
          <w:b w:val="0"/>
          <w:bCs w:val="0"/>
          <w:i w:val="0"/>
          <w:iCs w:val="0"/>
          <w:szCs w:val="24"/>
          <w:lang w:val="en-US"/>
        </w:rPr>
        <w:t>C</w:t>
      </w:r>
      <w:r w:rsidR="00794B1C" w:rsidRPr="00794B1C">
        <w:rPr>
          <w:rFonts w:eastAsia="Calibri"/>
          <w:b w:val="0"/>
          <w:bCs w:val="0"/>
          <w:i w:val="0"/>
          <w:iCs w:val="0"/>
          <w:szCs w:val="24"/>
          <w:lang w:val="en-US"/>
        </w:rPr>
        <w:t xml:space="preserve">reating a sonar transducer (antenna) with a specific form of the directional pattern in the vertical plane is a difficult task. </w:t>
      </w:r>
      <w:r>
        <w:rPr>
          <w:rFonts w:eastAsia="Calibri"/>
          <w:b w:val="0"/>
          <w:bCs w:val="0"/>
          <w:i w:val="0"/>
          <w:iCs w:val="0"/>
          <w:szCs w:val="24"/>
          <w:lang w:val="en-US"/>
        </w:rPr>
        <w:t>O</w:t>
      </w:r>
      <w:r w:rsidR="00794B1C" w:rsidRPr="00794B1C">
        <w:rPr>
          <w:rFonts w:eastAsia="Calibri"/>
          <w:b w:val="0"/>
          <w:bCs w:val="0"/>
          <w:i w:val="0"/>
          <w:iCs w:val="0"/>
          <w:szCs w:val="24"/>
          <w:lang w:val="en-US"/>
        </w:rPr>
        <w:t xml:space="preserve">ne of the specific forms of antenna known in the field of radar technology is so-called “cosecant” antenna. </w:t>
      </w:r>
      <w:r>
        <w:rPr>
          <w:rFonts w:eastAsia="Calibri"/>
          <w:b w:val="0"/>
          <w:bCs w:val="0"/>
          <w:i w:val="0"/>
          <w:iCs w:val="0"/>
          <w:szCs w:val="24"/>
          <w:lang w:val="en-US"/>
        </w:rPr>
        <w:t>U</w:t>
      </w:r>
      <w:r w:rsidR="00794B1C" w:rsidRPr="00794B1C">
        <w:rPr>
          <w:rFonts w:eastAsia="Calibri"/>
          <w:b w:val="0"/>
          <w:bCs w:val="0"/>
          <w:i w:val="0"/>
          <w:iCs w:val="0"/>
          <w:szCs w:val="24"/>
          <w:lang w:val="en-US"/>
        </w:rPr>
        <w:t xml:space="preserve">nlike radar developments, in the sonar technologies the specific hydrologic laws must be taken into account. </w:t>
      </w:r>
      <w:r>
        <w:rPr>
          <w:rFonts w:eastAsia="Calibri"/>
          <w:b w:val="0"/>
          <w:bCs w:val="0"/>
          <w:i w:val="0"/>
          <w:iCs w:val="0"/>
          <w:szCs w:val="24"/>
          <w:lang w:val="en-US"/>
        </w:rPr>
        <w:t>T</w:t>
      </w:r>
      <w:r w:rsidR="00794B1C" w:rsidRPr="00794B1C">
        <w:rPr>
          <w:rFonts w:eastAsia="Calibri"/>
          <w:b w:val="0"/>
          <w:bCs w:val="0"/>
          <w:i w:val="0"/>
          <w:iCs w:val="0"/>
          <w:szCs w:val="24"/>
          <w:lang w:val="en-US"/>
        </w:rPr>
        <w:t xml:space="preserve">hey include backscattering of sound and especially attenuation of sound in water depending on the frequency and the distance to the target. </w:t>
      </w:r>
      <w:r>
        <w:rPr>
          <w:rFonts w:eastAsia="Calibri"/>
          <w:b w:val="0"/>
          <w:bCs w:val="0"/>
          <w:i w:val="0"/>
          <w:iCs w:val="0"/>
          <w:szCs w:val="24"/>
          <w:lang w:val="en-US"/>
        </w:rPr>
        <w:t>N</w:t>
      </w:r>
      <w:r w:rsidR="00794B1C" w:rsidRPr="00794B1C">
        <w:rPr>
          <w:rFonts w:eastAsia="Calibri"/>
          <w:b w:val="0"/>
          <w:bCs w:val="0"/>
          <w:i w:val="0"/>
          <w:iCs w:val="0"/>
          <w:szCs w:val="24"/>
          <w:lang w:val="en-US"/>
        </w:rPr>
        <w:t xml:space="preserve">umerical modeling allows facilitating the task of developing the antennas with the required characteristics. </w:t>
      </w:r>
      <w:r>
        <w:rPr>
          <w:rFonts w:eastAsia="Calibri"/>
          <w:b w:val="0"/>
          <w:bCs w:val="0"/>
          <w:i w:val="0"/>
          <w:iCs w:val="0"/>
          <w:szCs w:val="24"/>
          <w:lang w:val="en-US"/>
        </w:rPr>
        <w:t>T</w:t>
      </w:r>
      <w:r w:rsidR="00794B1C" w:rsidRPr="00794B1C">
        <w:rPr>
          <w:rFonts w:eastAsia="Calibri"/>
          <w:b w:val="0"/>
          <w:bCs w:val="0"/>
          <w:i w:val="0"/>
          <w:iCs w:val="0"/>
          <w:szCs w:val="24"/>
          <w:lang w:val="en-US"/>
        </w:rPr>
        <w:t>he model of SSS transducer with the directional pattern, similar to cosecant form was performed in the “</w:t>
      </w:r>
      <w:r>
        <w:rPr>
          <w:rFonts w:eastAsia="Calibri"/>
          <w:b w:val="0"/>
          <w:bCs w:val="0"/>
          <w:i w:val="0"/>
          <w:iCs w:val="0"/>
          <w:szCs w:val="24"/>
          <w:lang w:val="en-US"/>
        </w:rPr>
        <w:t>MATLAB</w:t>
      </w:r>
      <w:r w:rsidR="002B3559">
        <w:rPr>
          <w:rFonts w:eastAsia="Calibri"/>
          <w:b w:val="0"/>
          <w:bCs w:val="0"/>
          <w:i w:val="0"/>
          <w:iCs w:val="0"/>
          <w:szCs w:val="24"/>
          <w:lang w:val="en-US"/>
        </w:rPr>
        <w:t xml:space="preserve">” </w:t>
      </w:r>
      <w:r w:rsidR="00794B1C" w:rsidRPr="00794B1C">
        <w:rPr>
          <w:rFonts w:eastAsia="Calibri"/>
          <w:b w:val="0"/>
          <w:bCs w:val="0"/>
          <w:i w:val="0"/>
          <w:iCs w:val="0"/>
          <w:szCs w:val="24"/>
          <w:lang w:val="en-US"/>
        </w:rPr>
        <w:t xml:space="preserve">environment. </w:t>
      </w:r>
      <w:r>
        <w:rPr>
          <w:rFonts w:eastAsia="Calibri"/>
          <w:b w:val="0"/>
          <w:bCs w:val="0"/>
          <w:i w:val="0"/>
          <w:iCs w:val="0"/>
          <w:szCs w:val="24"/>
          <w:lang w:val="en-US"/>
        </w:rPr>
        <w:t>T</w:t>
      </w:r>
      <w:r w:rsidR="00794B1C" w:rsidRPr="00794B1C">
        <w:rPr>
          <w:rFonts w:eastAsia="Calibri"/>
          <w:b w:val="0"/>
          <w:bCs w:val="0"/>
          <w:i w:val="0"/>
          <w:iCs w:val="0"/>
          <w:szCs w:val="24"/>
          <w:lang w:val="en-US"/>
        </w:rPr>
        <w:t xml:space="preserve">he working prototype of SSS antenna was manufactured in the form of an experimental shortened transducer on the basis of this numerical model. </w:t>
      </w:r>
      <w:r>
        <w:rPr>
          <w:rFonts w:eastAsia="Calibri"/>
          <w:b w:val="0"/>
          <w:bCs w:val="0"/>
          <w:i w:val="0"/>
          <w:iCs w:val="0"/>
          <w:szCs w:val="24"/>
          <w:lang w:val="en-US"/>
        </w:rPr>
        <w:t>T</w:t>
      </w:r>
      <w:r w:rsidR="00794B1C" w:rsidRPr="00794B1C">
        <w:rPr>
          <w:rFonts w:eastAsia="Calibri"/>
          <w:b w:val="0"/>
          <w:bCs w:val="0"/>
          <w:i w:val="0"/>
          <w:iCs w:val="0"/>
          <w:szCs w:val="24"/>
          <w:lang w:val="en-US"/>
        </w:rPr>
        <w:t>he positive results achieved in the tests of working prototype may form the basis for creation of effective.</w:t>
      </w:r>
      <w:r w:rsidR="005B30BC">
        <w:rPr>
          <w:i w:val="0"/>
          <w:szCs w:val="24"/>
          <w:lang w:val="en-US"/>
        </w:rPr>
        <w:t xml:space="preserve"> </w:t>
      </w:r>
    </w:p>
    <w:p w:rsidR="00DE4ACE" w:rsidRPr="005B30BC" w:rsidRDefault="005B30BC" w:rsidP="005B30BC">
      <w:pPr>
        <w:pStyle w:val="Author"/>
        <w:spacing w:after="0"/>
        <w:ind w:right="-6" w:firstLine="709"/>
        <w:jc w:val="left"/>
        <w:rPr>
          <w:b w:val="0"/>
          <w:i w:val="0"/>
          <w:szCs w:val="24"/>
          <w:lang w:val="en-US"/>
        </w:rPr>
      </w:pPr>
      <w:r w:rsidRPr="005B30BC">
        <w:rPr>
          <w:b w:val="0"/>
          <w:i w:val="0"/>
          <w:szCs w:val="24"/>
          <w:lang w:val="en-US"/>
        </w:rPr>
        <w:t xml:space="preserve">Key words: </w:t>
      </w:r>
      <w:r w:rsidR="00794B1C" w:rsidRPr="00794B1C">
        <w:rPr>
          <w:b w:val="0"/>
          <w:i w:val="0"/>
          <w:szCs w:val="24"/>
          <w:lang w:val="en-US"/>
        </w:rPr>
        <w:t>side-scan sonar, directivity pattern, sound attenuation, backscattering, numerical modeling.</w:t>
      </w:r>
    </w:p>
    <w:p w:rsidR="002A3AE3" w:rsidRPr="005B30BC" w:rsidRDefault="002A3AE3" w:rsidP="002A3AE3">
      <w:pPr>
        <w:ind w:firstLine="709"/>
        <w:rPr>
          <w:vertAlign w:val="superscript"/>
          <w:lang w:val="en-US"/>
        </w:rPr>
      </w:pPr>
    </w:p>
    <w:p w:rsidR="00102536" w:rsidRDefault="00102536" w:rsidP="00102536">
      <w:pPr>
        <w:spacing w:before="120" w:after="0" w:line="240" w:lineRule="auto"/>
        <w:jc w:val="center"/>
        <w:rPr>
          <w:rFonts w:ascii="Times New Roman" w:hAnsi="Times New Roman"/>
          <w:b/>
          <w:caps/>
          <w:sz w:val="24"/>
          <w:lang w:val="en-US"/>
        </w:rPr>
      </w:pPr>
    </w:p>
    <w:p w:rsidR="00567797" w:rsidRDefault="00567797" w:rsidP="00463A8E">
      <w:pPr>
        <w:spacing w:before="120" w:after="120" w:line="240" w:lineRule="auto"/>
        <w:jc w:val="center"/>
        <w:outlineLvl w:val="0"/>
        <w:rPr>
          <w:rFonts w:ascii="Times New Roman" w:hAnsi="Times New Roman"/>
          <w:b/>
          <w:caps/>
          <w:sz w:val="24"/>
          <w:lang w:val="en-US"/>
        </w:rPr>
      </w:pPr>
      <w:r w:rsidRPr="004F5863">
        <w:rPr>
          <w:rFonts w:ascii="Times New Roman" w:hAnsi="Times New Roman"/>
          <w:b/>
          <w:caps/>
          <w:sz w:val="24"/>
          <w:lang w:val="en-US"/>
        </w:rPr>
        <w:t>REFERENCES</w:t>
      </w:r>
    </w:p>
    <w:p w:rsidR="00C31873" w:rsidRDefault="00C31873" w:rsidP="00463A8E">
      <w:pPr>
        <w:spacing w:before="120" w:after="120" w:line="240" w:lineRule="auto"/>
        <w:jc w:val="center"/>
        <w:outlineLvl w:val="0"/>
        <w:rPr>
          <w:rFonts w:ascii="Times New Roman" w:hAnsi="Times New Roman"/>
          <w:b/>
          <w:caps/>
          <w:sz w:val="24"/>
          <w:lang w:val="en-US"/>
        </w:rPr>
      </w:pPr>
    </w:p>
    <w:p w:rsidR="0087091A" w:rsidRPr="00550849" w:rsidRDefault="0087091A" w:rsidP="0087091A">
      <w:pPr>
        <w:autoSpaceDE w:val="0"/>
        <w:autoSpaceDN w:val="0"/>
        <w:adjustRightInd w:val="0"/>
        <w:spacing w:line="240" w:lineRule="auto"/>
        <w:ind w:left="284" w:hanging="284"/>
        <w:rPr>
          <w:rFonts w:ascii="Times New Roman" w:eastAsia="TimesNewRoman" w:hAnsi="Times New Roman"/>
          <w:lang w:val="en-US"/>
        </w:rPr>
      </w:pPr>
      <w:r w:rsidRPr="00550849">
        <w:rPr>
          <w:rFonts w:ascii="Times New Roman" w:eastAsia="TimesNewRoman" w:hAnsi="Times New Roman"/>
          <w:lang w:val="en-US"/>
        </w:rPr>
        <w:t xml:space="preserve">1. Kjun R. </w:t>
      </w:r>
      <w:r w:rsidRPr="00550849">
        <w:rPr>
          <w:rFonts w:ascii="Times New Roman" w:eastAsia="TimesNewRoman" w:hAnsi="Times New Roman"/>
          <w:i/>
          <w:lang w:val="en-US"/>
        </w:rPr>
        <w:t>Mikrovolnovye antenny</w:t>
      </w:r>
      <w:r w:rsidRPr="00550849">
        <w:rPr>
          <w:rFonts w:ascii="Times New Roman" w:eastAsia="TimesNewRoman" w:hAnsi="Times New Roman"/>
          <w:lang w:val="en-US"/>
        </w:rPr>
        <w:t xml:space="preserve"> [</w:t>
      </w:r>
      <w:r w:rsidRPr="00550849">
        <w:rPr>
          <w:rFonts w:ascii="Times New Roman" w:hAnsi="Times New Roman"/>
          <w:shd w:val="clear" w:color="auto" w:fill="FFFFFF"/>
          <w:lang w:val="en-US"/>
        </w:rPr>
        <w:t>Microwave antennas</w:t>
      </w:r>
      <w:r w:rsidRPr="00550849">
        <w:rPr>
          <w:rFonts w:ascii="Times New Roman" w:eastAsia="TimesNewRoman" w:hAnsi="Times New Roman"/>
          <w:lang w:val="en-US"/>
        </w:rPr>
        <w:t xml:space="preserve">]. </w:t>
      </w:r>
      <w:r w:rsidRPr="00550849">
        <w:rPr>
          <w:rFonts w:ascii="Times New Roman" w:hAnsi="Times New Roman"/>
          <w:lang w:val="en-US"/>
        </w:rPr>
        <w:t>Leningrad, Sudostroenie Publ.</w:t>
      </w:r>
      <w:r w:rsidRPr="00550849">
        <w:rPr>
          <w:rFonts w:ascii="Times New Roman" w:eastAsia="TimesNewRoman" w:hAnsi="Times New Roman"/>
          <w:lang w:val="en-US"/>
        </w:rPr>
        <w:t>, 1967. 518 p.</w:t>
      </w:r>
    </w:p>
    <w:p w:rsidR="0087091A" w:rsidRPr="00550849" w:rsidRDefault="0087091A" w:rsidP="0087091A">
      <w:pPr>
        <w:autoSpaceDE w:val="0"/>
        <w:autoSpaceDN w:val="0"/>
        <w:adjustRightInd w:val="0"/>
        <w:spacing w:line="240" w:lineRule="auto"/>
        <w:ind w:left="284" w:hanging="284"/>
        <w:rPr>
          <w:rFonts w:ascii="Times New Roman" w:eastAsia="TimesNewRoman" w:hAnsi="Times New Roman"/>
          <w:lang w:val="en-US"/>
        </w:rPr>
      </w:pPr>
      <w:r w:rsidRPr="00550849">
        <w:rPr>
          <w:rFonts w:ascii="Times New Roman" w:eastAsia="TimesNewRoman" w:hAnsi="Times New Roman"/>
          <w:lang w:val="en-US"/>
        </w:rPr>
        <w:t xml:space="preserve">2. Bogorodskij A.V., Jakovlev G.V., Korepin E.A., Dolzhikov A.K. </w:t>
      </w:r>
      <w:r w:rsidRPr="00550849">
        <w:rPr>
          <w:rFonts w:ascii="Times New Roman" w:eastAsia="TimesNewRoman" w:hAnsi="Times New Roman"/>
          <w:i/>
          <w:lang w:val="en-US"/>
        </w:rPr>
        <w:t>Gidroakusticheskaja tehnika issledovanija i osvoenija okeana</w:t>
      </w:r>
      <w:r w:rsidRPr="00550849">
        <w:rPr>
          <w:rFonts w:ascii="Times New Roman" w:eastAsia="TimesNewRoman" w:hAnsi="Times New Roman"/>
          <w:lang w:val="en-US"/>
        </w:rPr>
        <w:t xml:space="preserve"> [Hydroacoustic technology of research and development of the ocean].</w:t>
      </w:r>
      <w:r w:rsidRPr="00550849">
        <w:rPr>
          <w:rFonts w:ascii="Times New Roman" w:hAnsi="Times New Roman"/>
          <w:lang w:val="en-US"/>
        </w:rPr>
        <w:t xml:space="preserve"> Leningrad,</w:t>
      </w:r>
      <w:r w:rsidRPr="00550849">
        <w:rPr>
          <w:rFonts w:ascii="Times New Roman" w:eastAsia="TimesNewRoman" w:hAnsi="Times New Roman"/>
          <w:lang w:val="en-US"/>
        </w:rPr>
        <w:t xml:space="preserve"> Gidrometeoizdat Publ.,  1984.  264 p.</w:t>
      </w:r>
    </w:p>
    <w:p w:rsidR="0087091A" w:rsidRPr="00550849" w:rsidRDefault="0087091A" w:rsidP="0087091A">
      <w:pPr>
        <w:autoSpaceDE w:val="0"/>
        <w:autoSpaceDN w:val="0"/>
        <w:adjustRightInd w:val="0"/>
        <w:spacing w:line="240" w:lineRule="auto"/>
        <w:ind w:left="284" w:hanging="284"/>
        <w:rPr>
          <w:rFonts w:ascii="Times New Roman" w:eastAsia="TimesNewRoman" w:hAnsi="Times New Roman"/>
          <w:lang w:val="en-US"/>
        </w:rPr>
      </w:pPr>
      <w:r w:rsidRPr="00550849">
        <w:rPr>
          <w:rFonts w:ascii="Times New Roman" w:eastAsia="TimesNewRoman" w:hAnsi="Times New Roman"/>
          <w:lang w:val="en-US"/>
        </w:rPr>
        <w:t xml:space="preserve">3. </w:t>
      </w:r>
      <w:r w:rsidRPr="00550849">
        <w:rPr>
          <w:rFonts w:ascii="Times New Roman" w:eastAsia="TimesNewRoman" w:hAnsi="Times New Roman"/>
          <w:i/>
          <w:lang w:val="en-US"/>
        </w:rPr>
        <w:t xml:space="preserve">Akustika okeana </w:t>
      </w:r>
      <w:r w:rsidRPr="00550849">
        <w:rPr>
          <w:rFonts w:ascii="Times New Roman" w:eastAsia="TimesNewRoman" w:hAnsi="Times New Roman"/>
          <w:lang w:val="en-US"/>
        </w:rPr>
        <w:t>[Acoustics of the ocean]. Moscow,  Nauka Publ.,  1974.</w:t>
      </w:r>
    </w:p>
    <w:p w:rsidR="0087091A" w:rsidRPr="00550849" w:rsidRDefault="0087091A" w:rsidP="0087091A">
      <w:pPr>
        <w:autoSpaceDE w:val="0"/>
        <w:autoSpaceDN w:val="0"/>
        <w:adjustRightInd w:val="0"/>
        <w:spacing w:line="240" w:lineRule="auto"/>
        <w:ind w:left="284" w:hanging="284"/>
        <w:rPr>
          <w:rFonts w:ascii="Times New Roman" w:eastAsia="TimesNewRoman" w:hAnsi="Times New Roman"/>
          <w:lang w:val="en-US"/>
        </w:rPr>
      </w:pPr>
      <w:r w:rsidRPr="00550849">
        <w:rPr>
          <w:rFonts w:ascii="Times New Roman" w:eastAsia="TimesNewRoman" w:hAnsi="Times New Roman"/>
          <w:lang w:val="en-US"/>
        </w:rPr>
        <w:t xml:space="preserve">4. Tjurin A.M., Stashkevich A.P., Taranov Je.S. </w:t>
      </w:r>
      <w:r w:rsidRPr="00550849">
        <w:rPr>
          <w:rFonts w:ascii="Times New Roman" w:eastAsia="TimesNewRoman" w:hAnsi="Times New Roman"/>
          <w:i/>
          <w:lang w:val="en-US"/>
        </w:rPr>
        <w:t xml:space="preserve">Osnovy gidroakustiki </w:t>
      </w:r>
      <w:r w:rsidRPr="00550849">
        <w:rPr>
          <w:rFonts w:ascii="Times New Roman" w:eastAsia="TimesNewRoman" w:hAnsi="Times New Roman"/>
          <w:lang w:val="en-US"/>
        </w:rPr>
        <w:t>[Fundamentals of hydroacoustics]. L.: Sudostroenie, 1966. 296 p.</w:t>
      </w:r>
    </w:p>
    <w:p w:rsidR="0087091A" w:rsidRPr="00550849" w:rsidRDefault="0087091A" w:rsidP="0087091A">
      <w:pPr>
        <w:autoSpaceDE w:val="0"/>
        <w:autoSpaceDN w:val="0"/>
        <w:adjustRightInd w:val="0"/>
        <w:spacing w:line="240" w:lineRule="auto"/>
        <w:ind w:left="284" w:hanging="284"/>
        <w:rPr>
          <w:rFonts w:ascii="Times New Roman" w:eastAsia="TimesNewRoman" w:hAnsi="Times New Roman"/>
          <w:lang w:val="en-US"/>
        </w:rPr>
      </w:pPr>
      <w:r w:rsidRPr="00550849">
        <w:rPr>
          <w:rFonts w:ascii="Times New Roman" w:eastAsia="TimesNewRoman" w:hAnsi="Times New Roman"/>
          <w:lang w:val="en-US"/>
        </w:rPr>
        <w:t xml:space="preserve">5. Urik R. Dzh. </w:t>
      </w:r>
      <w:r w:rsidRPr="00550849">
        <w:rPr>
          <w:rFonts w:ascii="Times New Roman" w:eastAsia="TimesNewRoman" w:hAnsi="Times New Roman"/>
          <w:i/>
          <w:lang w:val="en-US"/>
        </w:rPr>
        <w:t xml:space="preserve">Osnovy gidroakustiki </w:t>
      </w:r>
      <w:r w:rsidRPr="00550849">
        <w:rPr>
          <w:rFonts w:ascii="Times New Roman" w:eastAsia="TimesNewRoman" w:hAnsi="Times New Roman"/>
          <w:lang w:val="en-US"/>
        </w:rPr>
        <w:t xml:space="preserve">[Fundamentals of hydroacoustics]. </w:t>
      </w:r>
      <w:r w:rsidRPr="00550849">
        <w:rPr>
          <w:rFonts w:ascii="Times New Roman" w:hAnsi="Times New Roman"/>
          <w:lang w:val="en-US"/>
        </w:rPr>
        <w:t>Leningrad, Sudostroenie Publ.</w:t>
      </w:r>
      <w:r w:rsidRPr="00550849">
        <w:rPr>
          <w:rFonts w:ascii="Times New Roman" w:eastAsia="TimesNewRoman" w:hAnsi="Times New Roman"/>
          <w:lang w:val="en-US"/>
        </w:rPr>
        <w:t>, 1978. 448 p.</w:t>
      </w:r>
    </w:p>
    <w:p w:rsidR="0087091A" w:rsidRPr="00550849" w:rsidRDefault="0087091A" w:rsidP="0087091A">
      <w:pPr>
        <w:jc w:val="both"/>
        <w:rPr>
          <w:rFonts w:ascii="Times New Roman" w:hAnsi="Times New Roman"/>
          <w:lang w:val="en-US"/>
        </w:rPr>
      </w:pPr>
      <w:r w:rsidRPr="00550849">
        <w:rPr>
          <w:rFonts w:ascii="Times New Roman" w:hAnsi="Times New Roman"/>
          <w:lang w:val="en-US"/>
        </w:rPr>
        <w:t xml:space="preserve">6.  Nolle A.W., Hoyer W.A., Mifsud J.R., Runyan W.R., Ward </w:t>
      </w:r>
      <w:r w:rsidRPr="00550849">
        <w:rPr>
          <w:rFonts w:ascii="Times New Roman" w:hAnsi="Times New Roman"/>
        </w:rPr>
        <w:t>М</w:t>
      </w:r>
      <w:r w:rsidRPr="00550849">
        <w:rPr>
          <w:rFonts w:ascii="Times New Roman" w:hAnsi="Times New Roman"/>
          <w:lang w:val="en-US"/>
        </w:rPr>
        <w:t>.B.  Acoustical properties of water-filled sands. J. Acoust. Soc. America, l963. 35. 9. P. 1394–1408.</w:t>
      </w:r>
    </w:p>
    <w:p w:rsidR="0087091A" w:rsidRPr="00550849" w:rsidRDefault="0087091A" w:rsidP="0087091A">
      <w:pPr>
        <w:jc w:val="both"/>
        <w:rPr>
          <w:rFonts w:ascii="Times New Roman" w:hAnsi="Times New Roman"/>
          <w:lang w:val="en-US"/>
        </w:rPr>
      </w:pPr>
      <w:r w:rsidRPr="00550849">
        <w:rPr>
          <w:rFonts w:ascii="Times New Roman" w:hAnsi="Times New Roman"/>
          <w:lang w:val="en-US"/>
        </w:rPr>
        <w:t>7.  Uric</w:t>
      </w:r>
      <w:r w:rsidRPr="00550849">
        <w:rPr>
          <w:rFonts w:ascii="Times New Roman" w:hAnsi="Times New Roman"/>
        </w:rPr>
        <w:t>к</w:t>
      </w:r>
      <w:r w:rsidRPr="00550849">
        <w:rPr>
          <w:rFonts w:ascii="Times New Roman" w:hAnsi="Times New Roman"/>
          <w:lang w:val="en-US"/>
        </w:rPr>
        <w:t xml:space="preserve"> R.J.  Side scattering of sound in shallow water. J. Acoust. Soc. America, I960. 32. 3. P. 351–355.</w:t>
      </w:r>
    </w:p>
    <w:p w:rsidR="0087091A" w:rsidRPr="00550849" w:rsidRDefault="0087091A" w:rsidP="0087091A">
      <w:pPr>
        <w:autoSpaceDE w:val="0"/>
        <w:autoSpaceDN w:val="0"/>
        <w:adjustRightInd w:val="0"/>
        <w:spacing w:line="240" w:lineRule="auto"/>
        <w:ind w:left="284" w:hanging="284"/>
        <w:rPr>
          <w:rFonts w:ascii="Times New Roman" w:eastAsia="TimesNewRoman" w:hAnsi="Times New Roman"/>
        </w:rPr>
      </w:pPr>
      <w:r w:rsidRPr="00550849">
        <w:rPr>
          <w:rFonts w:ascii="Times New Roman" w:hAnsi="Times New Roman"/>
          <w:lang w:val="en-US"/>
        </w:rPr>
        <w:t>8. McKinney C. Mc., Anderson С.D.  Measurements of backscattering of sound from the ocean bottom. J. Acoust. Soc. America, 1964. 36. 1. P. 158–163.</w:t>
      </w:r>
      <w:r w:rsidRPr="00550849">
        <w:rPr>
          <w:rFonts w:ascii="Times New Roman" w:eastAsia="TimesNewRoman" w:hAnsi="Times New Roman"/>
        </w:rPr>
        <w:t xml:space="preserve"> </w:t>
      </w:r>
    </w:p>
    <w:p w:rsidR="00E510DE" w:rsidRPr="00C31873" w:rsidRDefault="00E510DE" w:rsidP="0087091A">
      <w:pPr>
        <w:spacing w:line="240" w:lineRule="auto"/>
        <w:rPr>
          <w:rFonts w:ascii="Times New Roman" w:hAnsi="Times New Roman"/>
          <w:color w:val="FF0000"/>
          <w:sz w:val="24"/>
          <w:szCs w:val="24"/>
          <w:lang w:val="en-US"/>
        </w:rPr>
      </w:pPr>
    </w:p>
    <w:sectPr w:rsidR="00E510DE" w:rsidRPr="00C31873" w:rsidSect="00B16C6D">
      <w:pgSz w:w="11906" w:h="16838"/>
      <w:pgMar w:top="540" w:right="850" w:bottom="719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3AE3" w:rsidRDefault="002A3AE3" w:rsidP="002A3AE3">
      <w:pPr>
        <w:spacing w:after="0" w:line="240" w:lineRule="auto"/>
      </w:pPr>
      <w:r>
        <w:separator/>
      </w:r>
    </w:p>
  </w:endnote>
  <w:endnote w:type="continuationSeparator" w:id="0">
    <w:p w:rsidR="002A3AE3" w:rsidRDefault="002A3AE3" w:rsidP="002A3A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3AE3" w:rsidRDefault="002A3AE3" w:rsidP="002A3AE3">
      <w:pPr>
        <w:spacing w:after="0" w:line="240" w:lineRule="auto"/>
      </w:pPr>
      <w:r>
        <w:separator/>
      </w:r>
    </w:p>
  </w:footnote>
  <w:footnote w:type="continuationSeparator" w:id="0">
    <w:p w:rsidR="002A3AE3" w:rsidRDefault="002A3AE3" w:rsidP="002A3A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CDA05B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A8AF6C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D6E0E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364A0E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55FABA8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9C4512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ABEB1C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FA4B01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392B9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AB705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5F0B48"/>
    <w:multiLevelType w:val="hybridMultilevel"/>
    <w:tmpl w:val="CA64D320"/>
    <w:lvl w:ilvl="0" w:tplc="25E4233A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1DF539B"/>
    <w:multiLevelType w:val="hybridMultilevel"/>
    <w:tmpl w:val="C9B4AABE"/>
    <w:lvl w:ilvl="0" w:tplc="05E6C3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D624E348">
      <w:start w:val="13"/>
      <w:numFmt w:val="decimal"/>
      <w:lvlText w:val="%2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sz w:val="22"/>
        <w:szCs w:val="22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71A775BF"/>
    <w:multiLevelType w:val="hybridMultilevel"/>
    <w:tmpl w:val="B1CA1BA8"/>
    <w:lvl w:ilvl="0" w:tplc="45BEE4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7C1D3554"/>
    <w:multiLevelType w:val="singleLevel"/>
    <w:tmpl w:val="55285C18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/>
      </w:rPr>
    </w:lvl>
  </w:abstractNum>
  <w:num w:numId="1">
    <w:abstractNumId w:val="13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  <w:num w:numId="13">
    <w:abstractNumId w:val="12"/>
  </w:num>
  <w:num w:numId="14">
    <w:abstractNumId w:val="11"/>
    <w:lvlOverride w:ilvl="0">
      <w:startOverride w:val="1"/>
    </w:lvlOverride>
    <w:lvlOverride w:ilvl="1">
      <w:startOverride w:val="1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726C"/>
    <w:rsid w:val="0001388A"/>
    <w:rsid w:val="00015640"/>
    <w:rsid w:val="00020166"/>
    <w:rsid w:val="000327ED"/>
    <w:rsid w:val="00033559"/>
    <w:rsid w:val="00042A99"/>
    <w:rsid w:val="00046143"/>
    <w:rsid w:val="00050B53"/>
    <w:rsid w:val="000536F5"/>
    <w:rsid w:val="00067357"/>
    <w:rsid w:val="00080011"/>
    <w:rsid w:val="000D2EC7"/>
    <w:rsid w:val="00102536"/>
    <w:rsid w:val="00123D36"/>
    <w:rsid w:val="00152DCC"/>
    <w:rsid w:val="0015457C"/>
    <w:rsid w:val="00157D9F"/>
    <w:rsid w:val="001605F8"/>
    <w:rsid w:val="00175252"/>
    <w:rsid w:val="001816BE"/>
    <w:rsid w:val="0018369E"/>
    <w:rsid w:val="001A59EB"/>
    <w:rsid w:val="001C46C7"/>
    <w:rsid w:val="001C5B40"/>
    <w:rsid w:val="0021261C"/>
    <w:rsid w:val="00280F1D"/>
    <w:rsid w:val="00282640"/>
    <w:rsid w:val="002A3AE3"/>
    <w:rsid w:val="002B3559"/>
    <w:rsid w:val="002E24F2"/>
    <w:rsid w:val="00367C99"/>
    <w:rsid w:val="00421100"/>
    <w:rsid w:val="00463A8E"/>
    <w:rsid w:val="00496A4B"/>
    <w:rsid w:val="004B5F6A"/>
    <w:rsid w:val="004D722F"/>
    <w:rsid w:val="004E73FB"/>
    <w:rsid w:val="004F5863"/>
    <w:rsid w:val="00523A3E"/>
    <w:rsid w:val="00550849"/>
    <w:rsid w:val="00567797"/>
    <w:rsid w:val="00594392"/>
    <w:rsid w:val="005B30BC"/>
    <w:rsid w:val="00604938"/>
    <w:rsid w:val="00623ACB"/>
    <w:rsid w:val="00632035"/>
    <w:rsid w:val="0063631C"/>
    <w:rsid w:val="00650BE9"/>
    <w:rsid w:val="00664DC6"/>
    <w:rsid w:val="007006F3"/>
    <w:rsid w:val="00702680"/>
    <w:rsid w:val="007662E4"/>
    <w:rsid w:val="007721C9"/>
    <w:rsid w:val="00794B1C"/>
    <w:rsid w:val="007F555B"/>
    <w:rsid w:val="00850998"/>
    <w:rsid w:val="0086613A"/>
    <w:rsid w:val="0087091A"/>
    <w:rsid w:val="00886EA0"/>
    <w:rsid w:val="008944DB"/>
    <w:rsid w:val="008A0333"/>
    <w:rsid w:val="008E726C"/>
    <w:rsid w:val="00942676"/>
    <w:rsid w:val="00974945"/>
    <w:rsid w:val="00992DED"/>
    <w:rsid w:val="009B6444"/>
    <w:rsid w:val="009C463D"/>
    <w:rsid w:val="009D02C8"/>
    <w:rsid w:val="00A011D5"/>
    <w:rsid w:val="00A46BB5"/>
    <w:rsid w:val="00A642D8"/>
    <w:rsid w:val="00A66E5F"/>
    <w:rsid w:val="00A85C94"/>
    <w:rsid w:val="00AF333F"/>
    <w:rsid w:val="00B036EA"/>
    <w:rsid w:val="00B16C6D"/>
    <w:rsid w:val="00B20576"/>
    <w:rsid w:val="00B5443D"/>
    <w:rsid w:val="00B57522"/>
    <w:rsid w:val="00B66106"/>
    <w:rsid w:val="00BE5031"/>
    <w:rsid w:val="00BE6813"/>
    <w:rsid w:val="00BE6A00"/>
    <w:rsid w:val="00C0343F"/>
    <w:rsid w:val="00C31873"/>
    <w:rsid w:val="00C36FF0"/>
    <w:rsid w:val="00C95B7B"/>
    <w:rsid w:val="00CB5092"/>
    <w:rsid w:val="00CB5B97"/>
    <w:rsid w:val="00D449FD"/>
    <w:rsid w:val="00D503BE"/>
    <w:rsid w:val="00D75230"/>
    <w:rsid w:val="00DC0F5B"/>
    <w:rsid w:val="00DE1708"/>
    <w:rsid w:val="00DE1D28"/>
    <w:rsid w:val="00DE4ACE"/>
    <w:rsid w:val="00E05532"/>
    <w:rsid w:val="00E2790C"/>
    <w:rsid w:val="00E350D9"/>
    <w:rsid w:val="00E510DE"/>
    <w:rsid w:val="00E533E4"/>
    <w:rsid w:val="00E83BC8"/>
    <w:rsid w:val="00EB7959"/>
    <w:rsid w:val="00ED29EB"/>
    <w:rsid w:val="00F01FE2"/>
    <w:rsid w:val="00F24DE8"/>
    <w:rsid w:val="00F44438"/>
    <w:rsid w:val="00F53468"/>
    <w:rsid w:val="00F752BF"/>
    <w:rsid w:val="00F96851"/>
    <w:rsid w:val="00FB2F2C"/>
    <w:rsid w:val="00FC6DC4"/>
    <w:rsid w:val="00FF7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AAE0CA8-91E0-4FDC-92C6-210CCBA62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8A0333"/>
    <w:pPr>
      <w:spacing w:after="200" w:line="276" w:lineRule="auto"/>
    </w:pPr>
    <w:rPr>
      <w:lang w:eastAsia="en-US"/>
    </w:rPr>
  </w:style>
  <w:style w:type="paragraph" w:styleId="1">
    <w:name w:val="heading 1"/>
    <w:basedOn w:val="a0"/>
    <w:link w:val="10"/>
    <w:uiPriority w:val="99"/>
    <w:qFormat/>
    <w:rsid w:val="004F58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4F5863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Strong"/>
    <w:basedOn w:val="a1"/>
    <w:uiPriority w:val="22"/>
    <w:qFormat/>
    <w:rsid w:val="004F5863"/>
    <w:rPr>
      <w:rFonts w:cs="Times New Roman"/>
      <w:b/>
      <w:bCs/>
    </w:rPr>
  </w:style>
  <w:style w:type="character" w:styleId="a5">
    <w:name w:val="Hyperlink"/>
    <w:basedOn w:val="a1"/>
    <w:uiPriority w:val="99"/>
    <w:rsid w:val="004F5863"/>
    <w:rPr>
      <w:rFonts w:cs="Times New Roman"/>
      <w:color w:val="0000FF"/>
      <w:u w:val="single"/>
    </w:rPr>
  </w:style>
  <w:style w:type="character" w:customStyle="1" w:styleId="hps">
    <w:name w:val="hps"/>
    <w:basedOn w:val="a1"/>
    <w:uiPriority w:val="99"/>
    <w:rsid w:val="00D449FD"/>
    <w:rPr>
      <w:rFonts w:cs="Times New Roman"/>
    </w:rPr>
  </w:style>
  <w:style w:type="character" w:customStyle="1" w:styleId="shorttext">
    <w:name w:val="short_text"/>
    <w:basedOn w:val="a1"/>
    <w:rsid w:val="00D449FD"/>
    <w:rPr>
      <w:rFonts w:cs="Times New Roman"/>
    </w:rPr>
  </w:style>
  <w:style w:type="paragraph" w:styleId="a">
    <w:name w:val="List"/>
    <w:basedOn w:val="a0"/>
    <w:rsid w:val="00102536"/>
    <w:pPr>
      <w:numPr>
        <w:numId w:val="12"/>
      </w:numPr>
      <w:spacing w:before="40" w:after="0" w:line="240" w:lineRule="auto"/>
      <w:jc w:val="both"/>
    </w:pPr>
    <w:rPr>
      <w:rFonts w:ascii="Times New Roman" w:hAnsi="Times New Roman"/>
      <w:sz w:val="28"/>
      <w:szCs w:val="24"/>
      <w:lang w:eastAsia="ru-RU"/>
    </w:rPr>
  </w:style>
  <w:style w:type="character" w:customStyle="1" w:styleId="highlightselected">
    <w:name w:val="highlight selected"/>
    <w:rsid w:val="00102536"/>
    <w:rPr>
      <w:rFonts w:cs="Times New Roman"/>
    </w:rPr>
  </w:style>
  <w:style w:type="character" w:styleId="HTML">
    <w:name w:val="HTML Typewriter"/>
    <w:rsid w:val="00102536"/>
    <w:rPr>
      <w:rFonts w:ascii="Courier New" w:eastAsia="Times New Roman" w:hAnsi="Courier New" w:cs="Courier New"/>
      <w:sz w:val="20"/>
      <w:szCs w:val="20"/>
    </w:rPr>
  </w:style>
  <w:style w:type="paragraph" w:styleId="a6">
    <w:name w:val="Body Text"/>
    <w:basedOn w:val="a0"/>
    <w:link w:val="a7"/>
    <w:rsid w:val="00020166"/>
    <w:pPr>
      <w:spacing w:after="12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1"/>
    <w:link w:val="a6"/>
    <w:rsid w:val="00020166"/>
    <w:rPr>
      <w:rFonts w:ascii="Times New Roman" w:hAnsi="Times New Roman"/>
      <w:sz w:val="24"/>
      <w:szCs w:val="24"/>
    </w:rPr>
  </w:style>
  <w:style w:type="paragraph" w:styleId="HTML0">
    <w:name w:val="HTML Preformatted"/>
    <w:basedOn w:val="a0"/>
    <w:link w:val="HTML1"/>
    <w:rsid w:val="000201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"/>
    <w:basedOn w:val="a1"/>
    <w:link w:val="HTML0"/>
    <w:rsid w:val="00020166"/>
    <w:rPr>
      <w:rFonts w:ascii="Courier New" w:eastAsia="Times New Roman" w:hAnsi="Courier New" w:cs="Courier New"/>
      <w:sz w:val="20"/>
      <w:szCs w:val="20"/>
    </w:rPr>
  </w:style>
  <w:style w:type="paragraph" w:styleId="a8">
    <w:name w:val="Document Map"/>
    <w:basedOn w:val="a0"/>
    <w:link w:val="a9"/>
    <w:uiPriority w:val="99"/>
    <w:semiHidden/>
    <w:unhideWhenUsed/>
    <w:rsid w:val="00463A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1"/>
    <w:link w:val="a8"/>
    <w:uiPriority w:val="99"/>
    <w:semiHidden/>
    <w:rsid w:val="00463A8E"/>
    <w:rPr>
      <w:rFonts w:ascii="Tahoma" w:hAnsi="Tahoma" w:cs="Tahoma"/>
      <w:sz w:val="16"/>
      <w:szCs w:val="16"/>
      <w:lang w:eastAsia="en-US"/>
    </w:rPr>
  </w:style>
  <w:style w:type="paragraph" w:customStyle="1" w:styleId="keywords">
    <w:name w:val="keywords"/>
    <w:basedOn w:val="a0"/>
    <w:next w:val="a0"/>
    <w:rsid w:val="00F24DE8"/>
    <w:pPr>
      <w:spacing w:before="120" w:after="12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aa">
    <w:name w:val="Emphasis"/>
    <w:uiPriority w:val="20"/>
    <w:qFormat/>
    <w:locked/>
    <w:rsid w:val="00E350D9"/>
    <w:rPr>
      <w:rFonts w:cs="Times New Roman"/>
      <w:i/>
      <w:iCs/>
    </w:rPr>
  </w:style>
  <w:style w:type="paragraph" w:styleId="ab">
    <w:name w:val="footnote text"/>
    <w:basedOn w:val="a0"/>
    <w:link w:val="ac"/>
    <w:uiPriority w:val="99"/>
    <w:rsid w:val="002A3AE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c">
    <w:name w:val="Текст сноски Знак"/>
    <w:basedOn w:val="a1"/>
    <w:link w:val="ab"/>
    <w:uiPriority w:val="99"/>
    <w:rsid w:val="002A3AE3"/>
    <w:rPr>
      <w:rFonts w:ascii="Times New Roman" w:eastAsia="Times New Roman" w:hAnsi="Times New Roman"/>
      <w:sz w:val="20"/>
      <w:szCs w:val="20"/>
    </w:rPr>
  </w:style>
  <w:style w:type="character" w:styleId="ad">
    <w:name w:val="footnote reference"/>
    <w:basedOn w:val="a1"/>
    <w:uiPriority w:val="99"/>
    <w:rsid w:val="002A3AE3"/>
    <w:rPr>
      <w:vertAlign w:val="superscript"/>
    </w:rPr>
  </w:style>
  <w:style w:type="character" w:customStyle="1" w:styleId="g-nobold1">
    <w:name w:val="g-nobold1"/>
    <w:basedOn w:val="a1"/>
    <w:rsid w:val="00280F1D"/>
    <w:rPr>
      <w:b w:val="0"/>
      <w:bCs w:val="0"/>
    </w:rPr>
  </w:style>
  <w:style w:type="paragraph" w:customStyle="1" w:styleId="ae">
    <w:name w:val="Основной текст без отступа"/>
    <w:basedOn w:val="af"/>
    <w:rsid w:val="00046143"/>
    <w:pPr>
      <w:spacing w:after="0" w:line="240" w:lineRule="auto"/>
      <w:ind w:left="0"/>
      <w:jc w:val="both"/>
    </w:pPr>
    <w:rPr>
      <w:rFonts w:ascii="Times New Roman" w:eastAsia="Times New Roman" w:hAnsi="Times New Roman"/>
      <w:sz w:val="20"/>
      <w:szCs w:val="20"/>
    </w:rPr>
  </w:style>
  <w:style w:type="paragraph" w:styleId="af">
    <w:name w:val="Body Text Indent"/>
    <w:basedOn w:val="a0"/>
    <w:link w:val="af0"/>
    <w:uiPriority w:val="99"/>
    <w:semiHidden/>
    <w:unhideWhenUsed/>
    <w:rsid w:val="00046143"/>
    <w:pPr>
      <w:spacing w:after="120"/>
      <w:ind w:left="283"/>
    </w:pPr>
  </w:style>
  <w:style w:type="character" w:customStyle="1" w:styleId="af0">
    <w:name w:val="Основной текст с отступом Знак"/>
    <w:basedOn w:val="a1"/>
    <w:link w:val="af"/>
    <w:uiPriority w:val="99"/>
    <w:semiHidden/>
    <w:rsid w:val="00046143"/>
    <w:rPr>
      <w:lang w:eastAsia="en-US"/>
    </w:rPr>
  </w:style>
  <w:style w:type="paragraph" w:customStyle="1" w:styleId="Author">
    <w:name w:val="Стиль Author + полужирный курсив"/>
    <w:basedOn w:val="a0"/>
    <w:rsid w:val="001C46C7"/>
    <w:pPr>
      <w:spacing w:after="120" w:line="240" w:lineRule="auto"/>
      <w:jc w:val="center"/>
    </w:pPr>
    <w:rPr>
      <w:rFonts w:ascii="Times New Roman" w:eastAsia="Times New Roman" w:hAnsi="Times New Roman"/>
      <w:b/>
      <w:bCs/>
      <w:i/>
      <w:iCs/>
      <w:sz w:val="24"/>
      <w:szCs w:val="20"/>
      <w:lang w:val="en-GB"/>
    </w:rPr>
  </w:style>
  <w:style w:type="character" w:customStyle="1" w:styleId="translation-chunk">
    <w:name w:val="translation-chunk"/>
    <w:basedOn w:val="a1"/>
    <w:rsid w:val="001C46C7"/>
  </w:style>
  <w:style w:type="character" w:customStyle="1" w:styleId="ccardcontacts-index">
    <w:name w:val="ccard__contacts-index"/>
    <w:basedOn w:val="a1"/>
    <w:rsid w:val="00E510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49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6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8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886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6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4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2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497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Underwater Investigations and Robotics</vt:lpstr>
    </vt:vector>
  </TitlesOfParts>
  <Company>Hewlett-Packard Company</Company>
  <LinksUpToDate>false</LinksUpToDate>
  <CharactersWithSpaces>3328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Underwater Investigations and Robotics</dc:title>
  <dc:creator>user</dc:creator>
  <cp:lastModifiedBy>Irina Mir</cp:lastModifiedBy>
  <cp:revision>11</cp:revision>
  <dcterms:created xsi:type="dcterms:W3CDTF">2016-07-24T05:36:00Z</dcterms:created>
  <dcterms:modified xsi:type="dcterms:W3CDTF">2016-07-24T05:53:00Z</dcterms:modified>
</cp:coreProperties>
</file>